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14:paraId="57E73E51" w14:textId="77777777" w:rsidTr="00DB43AE">
        <w:tc>
          <w:tcPr>
            <w:tcW w:w="5240" w:type="dxa"/>
            <w:gridSpan w:val="2"/>
          </w:tcPr>
          <w:p w14:paraId="602219F4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14:paraId="174AA0D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0889CF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14:paraId="539B84CB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423B3D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14:paraId="7FB32CCF" w14:textId="77777777" w:rsidTr="00DB43AE">
        <w:tc>
          <w:tcPr>
            <w:tcW w:w="5240" w:type="dxa"/>
            <w:gridSpan w:val="2"/>
          </w:tcPr>
          <w:p w14:paraId="5D4E9B3E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14:paraId="2BA66FFE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14:paraId="2B232E47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14:paraId="4F6C2B2F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17CB0B4B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D0D18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313C41B3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03C17F46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14:paraId="54AFFE02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6FB13C60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63298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5302342C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7EB07840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14:paraId="633B596B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16985ED1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7A41CD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6482191C" w14:textId="77777777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14:paraId="76E25920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14:paraId="6E0A2401" w14:textId="77777777"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9D9D" wp14:editId="1C0F67B4">
                <wp:simplePos x="0" y="0"/>
                <wp:positionH relativeFrom="column">
                  <wp:posOffset>3456305</wp:posOffset>
                </wp:positionH>
                <wp:positionV relativeFrom="paragraph">
                  <wp:posOffset>168275</wp:posOffset>
                </wp:positionV>
                <wp:extent cx="23729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39A32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14:paraId="696F3792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Zbigniew Stojek </w:t>
                            </w:r>
                          </w:p>
                          <w:p w14:paraId="6AB3B9D9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for the Chemical Sciences  academic discipline </w:t>
                            </w:r>
                          </w:p>
                          <w:p w14:paraId="0BEDA38F" w14:textId="77777777"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72.15pt;margin-top:13.25pt;width:186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Zbigniew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Stojek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for the Chemical Sciences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academic discipline 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6143C97" w14:textId="77777777" w:rsidR="00B555C8" w:rsidRDefault="00B555C8"/>
    <w:p w14:paraId="21653B02" w14:textId="77777777" w:rsidR="00B555C8" w:rsidRDefault="00B555C8"/>
    <w:p w14:paraId="43958083" w14:textId="77777777" w:rsidR="00B555C8" w:rsidRDefault="00B555C8"/>
    <w:p w14:paraId="596FF1B0" w14:textId="77777777" w:rsidR="00B555C8" w:rsidRDefault="00B555C8"/>
    <w:p w14:paraId="3697CD72" w14:textId="77777777" w:rsidR="00B555C8" w:rsidRDefault="00B555C8" w:rsidP="00B555C8">
      <w:pPr>
        <w:jc w:val="center"/>
        <w:rPr>
          <w:rFonts w:ascii="Arial" w:hAnsi="Arial" w:cs="Arial"/>
        </w:rPr>
      </w:pPr>
    </w:p>
    <w:p w14:paraId="78B16674" w14:textId="77777777"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14:paraId="48B45A64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</w:p>
    <w:p w14:paraId="49FC77AF" w14:textId="57CC8D1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 w:rsidR="00512950">
        <w:rPr>
          <w:rFonts w:ascii="Arial" w:hAnsi="Arial" w:cs="Arial"/>
        </w:rPr>
        <w:t>38</w:t>
      </w:r>
      <w:r w:rsidRPr="00574C11">
        <w:rPr>
          <w:rFonts w:ascii="Arial" w:hAnsi="Arial" w:cs="Arial"/>
        </w:rPr>
        <w:t xml:space="preserve"> of the Rector of the University of Warsaw of the </w:t>
      </w:r>
      <w:r w:rsidR="00512950">
        <w:rPr>
          <w:rFonts w:ascii="Arial" w:hAnsi="Arial" w:cs="Arial"/>
        </w:rPr>
        <w:t>9</w:t>
      </w:r>
      <w:r w:rsidRPr="00574C11">
        <w:rPr>
          <w:rFonts w:ascii="Arial" w:hAnsi="Arial" w:cs="Arial"/>
        </w:rPr>
        <w:t xml:space="preserve"> </w:t>
      </w:r>
      <w:r w:rsidR="00512950">
        <w:rPr>
          <w:rFonts w:ascii="Arial" w:hAnsi="Arial" w:cs="Arial"/>
        </w:rPr>
        <w:t>April</w:t>
      </w:r>
      <w:r w:rsidRPr="00574C11">
        <w:rPr>
          <w:rFonts w:ascii="Arial" w:hAnsi="Arial" w:cs="Arial"/>
        </w:rPr>
        <w:t xml:space="preserve"> 202</w:t>
      </w:r>
      <w:r w:rsidR="00512950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 w:rsidR="00512950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>/202</w:t>
      </w:r>
      <w:r w:rsidR="00512950">
        <w:rPr>
          <w:rFonts w:ascii="Arial" w:hAnsi="Arial" w:cs="Arial"/>
        </w:rPr>
        <w:t>5</w:t>
      </w:r>
      <w:r w:rsidRPr="00574C11">
        <w:rPr>
          <w:rFonts w:ascii="Arial" w:hAnsi="Arial" w:cs="Arial"/>
        </w:rPr>
        <w:t xml:space="preserve"> (the University of Warsaw Monitor of 202</w:t>
      </w:r>
      <w:r w:rsidR="00512950"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, item </w:t>
      </w:r>
      <w:r w:rsidR="00512950">
        <w:rPr>
          <w:rFonts w:ascii="Arial" w:hAnsi="Arial" w:cs="Arial"/>
        </w:rPr>
        <w:t>122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14:paraId="758847BE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14:paraId="083535B2" w14:textId="77777777"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98FE7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12F2917F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48349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D72AB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54DA5E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4A3697" w14:textId="77777777"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1D3504" w14:textId="77777777" w:rsidR="003E1A3D" w:rsidRPr="00AA7827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14:paraId="2287C587" w14:textId="77777777" w:rsidR="003E1A3D" w:rsidRPr="00574C11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DB1952C" w14:textId="77777777"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029A" w14:textId="77777777" w:rsidR="00A44097" w:rsidRDefault="00A44097" w:rsidP="00574C11">
      <w:pPr>
        <w:spacing w:after="0" w:line="240" w:lineRule="auto"/>
      </w:pPr>
      <w:r>
        <w:separator/>
      </w:r>
    </w:p>
  </w:endnote>
  <w:endnote w:type="continuationSeparator" w:id="0">
    <w:p w14:paraId="101348D0" w14:textId="77777777" w:rsidR="00A44097" w:rsidRDefault="00A44097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1048" w14:textId="77777777" w:rsidR="00A44097" w:rsidRDefault="00A44097" w:rsidP="00574C11">
      <w:pPr>
        <w:spacing w:after="0" w:line="240" w:lineRule="auto"/>
      </w:pPr>
      <w:r>
        <w:separator/>
      </w:r>
    </w:p>
  </w:footnote>
  <w:footnote w:type="continuationSeparator" w:id="0">
    <w:p w14:paraId="623170EE" w14:textId="77777777" w:rsidR="00A44097" w:rsidRDefault="00A44097" w:rsidP="00574C11">
      <w:pPr>
        <w:spacing w:after="0" w:line="240" w:lineRule="auto"/>
      </w:pPr>
      <w:r>
        <w:continuationSeparator/>
      </w:r>
    </w:p>
  </w:footnote>
  <w:footnote w:id="1">
    <w:p w14:paraId="7AEAAC6C" w14:textId="77777777" w:rsidR="003E1A3D" w:rsidRPr="00D609D3" w:rsidRDefault="003E1A3D" w:rsidP="003E1A3D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14:paraId="17E59ABB" w14:textId="77777777" w:rsidR="003E1A3D" w:rsidRPr="00574C11" w:rsidRDefault="003E1A3D" w:rsidP="003E1A3D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343F1E"/>
    <w:rsid w:val="003E1A3D"/>
    <w:rsid w:val="00512950"/>
    <w:rsid w:val="00574C11"/>
    <w:rsid w:val="00A44097"/>
    <w:rsid w:val="00B555C8"/>
    <w:rsid w:val="00B75526"/>
    <w:rsid w:val="00C1018A"/>
    <w:rsid w:val="00D050B2"/>
    <w:rsid w:val="00D207CE"/>
    <w:rsid w:val="00D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C58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Gabriela Szczupaj</cp:lastModifiedBy>
  <cp:revision>3</cp:revision>
  <cp:lastPrinted>2022-05-15T11:33:00Z</cp:lastPrinted>
  <dcterms:created xsi:type="dcterms:W3CDTF">2023-04-26T10:08:00Z</dcterms:created>
  <dcterms:modified xsi:type="dcterms:W3CDTF">2024-06-19T11:10:00Z</dcterms:modified>
</cp:coreProperties>
</file>